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“心得体会”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综合实践</w:t>
      </w:r>
      <w:r>
        <w:rPr>
          <w:rFonts w:hint="eastAsia" w:ascii="微软雅黑" w:hAnsi="微软雅黑"/>
          <w:sz w:val="24"/>
          <w:szCs w:val="24"/>
        </w:rPr>
        <w:t xml:space="preserve">    考核人：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eastAsia="zh-CN"/>
        </w:rPr>
        <w:t>陈全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bookmarkStart w:id="0" w:name="_GoBack"/>
      <w:bookmarkEnd w:id="0"/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考核时间：20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北安中学小学部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王力娟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刘冬梅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红光中学小学部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闫淑丽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  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吴庆珍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吕文静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兰西四小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张桂华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一小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马书金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衡洋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刘亚波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张旭阳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王大利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苏  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谷  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夏莹莹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褚新圆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马嘉雯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盛思涵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霍  莹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康荣一中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韩雪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="微软雅黑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="微软雅黑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司景瑜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A4A2F40"/>
    <w:rsid w:val="3AA706E9"/>
    <w:rsid w:val="4C144561"/>
    <w:rsid w:val="619373F6"/>
    <w:rsid w:val="63F536B7"/>
    <w:rsid w:val="64DE0AFD"/>
    <w:rsid w:val="71463F78"/>
    <w:rsid w:val="76F7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2020-01-02T03:43:00Z</cp:lastPrinted>
  <dcterms:modified xsi:type="dcterms:W3CDTF">2020-01-02T03:45:17Z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